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66" w:rsidRPr="004C33B9" w:rsidRDefault="00457D66" w:rsidP="00457D6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</w:t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УТВЕРЖДАЮ</w:t>
      </w:r>
    </w:p>
    <w:p w:rsidR="00457D66" w:rsidRPr="004C33B9" w:rsidRDefault="00457D66" w:rsidP="00457D6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Председатель </w:t>
      </w:r>
      <w:proofErr w:type="gramStart"/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профкома</w:t>
      </w:r>
      <w:proofErr w:type="gramEnd"/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Заведующая</w:t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МКДОУ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«Д/с </w:t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№ 2   «Ласточка»</w:t>
      </w:r>
    </w:p>
    <w:p w:rsidR="00457D66" w:rsidRPr="004C33B9" w:rsidRDefault="00457D66" w:rsidP="00457D6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МКДОУ  № 2   «Ласточка»  </w:t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____________________</w:t>
      </w:r>
      <w:proofErr w:type="spellStart"/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>Абдулмаликова</w:t>
      </w:r>
      <w:proofErr w:type="spellEnd"/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П.М.</w:t>
      </w:r>
    </w:p>
    <w:p w:rsidR="00457D66" w:rsidRPr="004C33B9" w:rsidRDefault="00457D66" w:rsidP="00457D6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 Магомедова С.М.    </w:t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</w:t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</w:t>
      </w:r>
    </w:p>
    <w:p w:rsidR="00457D66" w:rsidRPr="004C33B9" w:rsidRDefault="00457D66" w:rsidP="00457D6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</w:t>
      </w:r>
      <w:r w:rsidRPr="004C33B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Рассмотрено и утверждено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</w:t>
      </w:r>
      <w:r w:rsidRPr="004C33B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Введено в действие</w:t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                                 </w:t>
      </w:r>
      <w:r w:rsidRPr="004C33B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 общем собрании трудового коллектива</w:t>
      </w:r>
      <w:r w:rsidRPr="004C33B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</w:t>
      </w:r>
      <w:r w:rsidRPr="004C33B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приказом заведующего  №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</w:t>
      </w:r>
      <w:r w:rsidRPr="004C33B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от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</w:t>
      </w:r>
      <w:r w:rsidRPr="004C33B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proofErr w:type="gramEnd"/>
      <w:r w:rsidRPr="004C33B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протокол № </w:t>
      </w:r>
    </w:p>
    <w:p w:rsidR="00457D66" w:rsidRPr="004C33B9" w:rsidRDefault="00457D66" w:rsidP="00457D6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33B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от  </w:t>
      </w:r>
      <w:r w:rsidRPr="004C33B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4C33B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4C33B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4C33B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</w:p>
    <w:p w:rsidR="00457D66" w:rsidRDefault="00457D66" w:rsidP="00457D66">
      <w:pPr>
        <w:jc w:val="center"/>
      </w:pPr>
    </w:p>
    <w:p w:rsidR="00457D66" w:rsidRDefault="00457D66" w:rsidP="00457D66"/>
    <w:p w:rsidR="00457D66" w:rsidRPr="00457D66" w:rsidRDefault="00457D66" w:rsidP="00457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D6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57D66" w:rsidRPr="00457D66" w:rsidRDefault="00457D66" w:rsidP="00457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D66">
        <w:rPr>
          <w:rFonts w:ascii="Times New Roman" w:hAnsi="Times New Roman" w:cs="Times New Roman"/>
          <w:b/>
          <w:sz w:val="28"/>
          <w:szCs w:val="28"/>
        </w:rPr>
        <w:t>о премировании работников</w:t>
      </w:r>
    </w:p>
    <w:p w:rsidR="00457D66" w:rsidRPr="00457D66" w:rsidRDefault="00457D66" w:rsidP="00457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D66">
        <w:rPr>
          <w:rFonts w:ascii="Times New Roman" w:hAnsi="Times New Roman" w:cs="Times New Roman"/>
          <w:b/>
          <w:sz w:val="28"/>
          <w:szCs w:val="28"/>
        </w:rPr>
        <w:t>муниципального казенного дошкольного образовательного учреждения</w:t>
      </w:r>
    </w:p>
    <w:p w:rsidR="00457D66" w:rsidRPr="00457D66" w:rsidRDefault="00457D66" w:rsidP="00457D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D66">
        <w:rPr>
          <w:rFonts w:ascii="Times New Roman" w:hAnsi="Times New Roman" w:cs="Times New Roman"/>
          <w:b/>
          <w:sz w:val="28"/>
          <w:szCs w:val="28"/>
        </w:rPr>
        <w:t>«Детский сад № 2 «Ласточка»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1.Общая часть.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1.1.Настоящее положение разработано с целью усиления социально-экономической защиты работников Учреждения, стимулирования высокой производительности труда, повышения ответственности и сознательности сотрудников Д</w:t>
      </w:r>
      <w:r>
        <w:rPr>
          <w:rFonts w:ascii="Times New Roman" w:hAnsi="Times New Roman" w:cs="Times New Roman"/>
          <w:sz w:val="28"/>
          <w:szCs w:val="28"/>
        </w:rPr>
        <w:t>ОУ для муниципального казенного</w:t>
      </w:r>
      <w:r w:rsidRPr="00457D66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«Детский сад № 2 «Ласточка»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D66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457D66">
        <w:rPr>
          <w:rFonts w:ascii="Times New Roman" w:hAnsi="Times New Roman" w:cs="Times New Roman"/>
          <w:sz w:val="28"/>
          <w:szCs w:val="28"/>
        </w:rPr>
        <w:t>-У</w:t>
      </w:r>
      <w:proofErr w:type="gramEnd"/>
      <w:r w:rsidRPr="00457D66">
        <w:rPr>
          <w:rFonts w:ascii="Times New Roman" w:hAnsi="Times New Roman" w:cs="Times New Roman"/>
          <w:sz w:val="28"/>
          <w:szCs w:val="28"/>
        </w:rPr>
        <w:t>чреждение) в соответствии с ТК РФ, Законом РФ «Об образовании», Устава Учреждения, Коллективного договора Учреждения, Правилам внутреннего трудового распорядка Учреждения, Положени</w:t>
      </w:r>
      <w:r>
        <w:rPr>
          <w:rFonts w:ascii="Times New Roman" w:hAnsi="Times New Roman" w:cs="Times New Roman"/>
          <w:sz w:val="28"/>
          <w:szCs w:val="28"/>
        </w:rPr>
        <w:t>я «Об оплате труда работников МК</w:t>
      </w:r>
      <w:r w:rsidRPr="00457D66">
        <w:rPr>
          <w:rFonts w:ascii="Times New Roman" w:hAnsi="Times New Roman" w:cs="Times New Roman"/>
          <w:sz w:val="28"/>
          <w:szCs w:val="28"/>
        </w:rPr>
        <w:t>ДОУ” 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 xml:space="preserve">1.2.Премирование осуществляется из </w:t>
      </w:r>
      <w:r>
        <w:rPr>
          <w:rFonts w:ascii="Times New Roman" w:hAnsi="Times New Roman" w:cs="Times New Roman"/>
          <w:sz w:val="28"/>
          <w:szCs w:val="28"/>
        </w:rPr>
        <w:t>фонда оплаты труда работников МК</w:t>
      </w:r>
      <w:r w:rsidRPr="00457D66">
        <w:rPr>
          <w:rFonts w:ascii="Times New Roman" w:hAnsi="Times New Roman" w:cs="Times New Roman"/>
          <w:sz w:val="28"/>
          <w:szCs w:val="28"/>
        </w:rPr>
        <w:t>ДОУ при условии экономии фонда оплаты труда.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1.3.Размеры премий могут устанавливаться как в абсолютном значении, так и в процентном отношении к должностному окладу, ставке заработной платы.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1.4.Изменения и дополнения в настоящее положение вносятся Общим собранием трудового коллектива Учреждения и принимаются на его заседании.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1.5.Срок действия положения не ограничен. Положение действует до принятия нового.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2. Порядок и условия премирования.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2.1.Единовременное премирование работников Учреждения производится на основании приказа заве</w:t>
      </w:r>
      <w:r>
        <w:rPr>
          <w:rFonts w:ascii="Times New Roman" w:hAnsi="Times New Roman" w:cs="Times New Roman"/>
          <w:sz w:val="28"/>
          <w:szCs w:val="28"/>
        </w:rPr>
        <w:t>дующей МК</w:t>
      </w:r>
      <w:r w:rsidRPr="00457D66">
        <w:rPr>
          <w:rFonts w:ascii="Times New Roman" w:hAnsi="Times New Roman" w:cs="Times New Roman"/>
          <w:sz w:val="28"/>
          <w:szCs w:val="28"/>
        </w:rPr>
        <w:t>ДОУ в следующих случаях: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lastRenderedPageBreak/>
        <w:t>-к праздничным и юбилейным датам;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-по итогам года;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-в связи с уходом на заслуженный отдых.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2.2.Премирование работников Учреждения проводится по итогам работы за квартал, полугодие, год при наличии сре</w:t>
      </w:r>
      <w:proofErr w:type="gramStart"/>
      <w:r w:rsidRPr="00457D66"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7D66">
        <w:rPr>
          <w:rFonts w:ascii="Times New Roman" w:hAnsi="Times New Roman" w:cs="Times New Roman"/>
          <w:sz w:val="28"/>
          <w:szCs w:val="28"/>
        </w:rPr>
        <w:t>в ф</w:t>
      </w:r>
      <w:proofErr w:type="gramEnd"/>
      <w:r w:rsidRPr="00457D66">
        <w:rPr>
          <w:rFonts w:ascii="Times New Roman" w:hAnsi="Times New Roman" w:cs="Times New Roman"/>
          <w:sz w:val="28"/>
          <w:szCs w:val="28"/>
        </w:rPr>
        <w:t>онде оплаты труда.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2.3.Для реализации поставленных целей в Учреждении вводятся следующие виды премирования работников: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-объявление благодарности в приказе заведующего Учреждением;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-награждение почётной грамотой Учреждения;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-внесение благодарности в трудовую книжку работника;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-награждение денежной премией.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2.4. Предложения о виде и размере премирования работников на рассмотрение комиссии вносит заведующая Учреждением, предварительно согласов</w:t>
      </w:r>
      <w:r>
        <w:rPr>
          <w:rFonts w:ascii="Times New Roman" w:hAnsi="Times New Roman" w:cs="Times New Roman"/>
          <w:sz w:val="28"/>
          <w:szCs w:val="28"/>
        </w:rPr>
        <w:t>ав их с профсоюзным комитетом МК</w:t>
      </w:r>
      <w:r w:rsidRPr="00457D66">
        <w:rPr>
          <w:rFonts w:ascii="Times New Roman" w:hAnsi="Times New Roman" w:cs="Times New Roman"/>
          <w:sz w:val="28"/>
          <w:szCs w:val="28"/>
        </w:rPr>
        <w:t>ДОУ.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2.5.Комиссия изучает материалы, предоставленные заведующей, определяет вид и размер премирования работников.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2.6.Решение о виде и размере премирования работников заведующая Учреждением оформляет приказом.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2.7.Основными условиями премирования являются: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-строгое выполнение функциональных обязанностей согласно должностной инструкции;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-неукоснительное соблюдение норм трудовой дисциплины, правил внутреннего трудового распорядка Учреждения, чёткое, своевременное исполнен</w:t>
      </w:r>
      <w:r>
        <w:rPr>
          <w:rFonts w:ascii="Times New Roman" w:hAnsi="Times New Roman" w:cs="Times New Roman"/>
          <w:sz w:val="28"/>
          <w:szCs w:val="28"/>
        </w:rPr>
        <w:t xml:space="preserve">ие распорядительных документов, </w:t>
      </w:r>
      <w:r w:rsidRPr="00457D66">
        <w:rPr>
          <w:rFonts w:ascii="Times New Roman" w:hAnsi="Times New Roman" w:cs="Times New Roman"/>
          <w:sz w:val="28"/>
          <w:szCs w:val="28"/>
        </w:rPr>
        <w:t>решений, приказов;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-качественное, своевременное выполнение плановых заданий, мероприятий;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-отсутствие случаев травматизма воспитанников;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-отсутствие жалоб со стороны родителей (законных представителей);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-отсутствие замечаний со стороны контролирующих органов.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lastRenderedPageBreak/>
        <w:t>2.8. При определении размера и вида премии учитываются следующие показатели: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-успешное и добросовестное исполнение работником своих должностных обязанностей в соответствующем периоде;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 xml:space="preserve">-досрочное и качественное выполнение работ и высокие достижения в </w:t>
      </w:r>
      <w:proofErr w:type="spellStart"/>
      <w:r w:rsidRPr="00457D6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57D66">
        <w:rPr>
          <w:rFonts w:ascii="Times New Roman" w:hAnsi="Times New Roman" w:cs="Times New Roman"/>
          <w:sz w:val="28"/>
          <w:szCs w:val="28"/>
        </w:rPr>
        <w:t>-образовательной работе в соответствующем периоде;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-высокие достижения в труде по завершении учебного года;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-участие в особо важных мероприятиях;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-выполнение порученной работы, связанной с обеспечением рабочего процесса или уставной деятельности учреждения;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-проявление творчества, инициативы;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-выполнение особо важной для учреждения работы;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-активное участие в методических или обществен</w:t>
      </w:r>
      <w:r>
        <w:rPr>
          <w:rFonts w:ascii="Times New Roman" w:hAnsi="Times New Roman" w:cs="Times New Roman"/>
          <w:sz w:val="28"/>
          <w:szCs w:val="28"/>
        </w:rPr>
        <w:t>ных мероприятиях проводимых в МК</w:t>
      </w:r>
      <w:r w:rsidRPr="00457D66">
        <w:rPr>
          <w:rFonts w:ascii="Times New Roman" w:hAnsi="Times New Roman" w:cs="Times New Roman"/>
          <w:sz w:val="28"/>
          <w:szCs w:val="28"/>
        </w:rPr>
        <w:t>ДОУ;</w:t>
      </w:r>
    </w:p>
    <w:p w:rsid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 xml:space="preserve">-большой объём дополнительной работы или работы, не входящей в круг основных должностных обязанностей, если за неё не была установлена надбавка или доплата; 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 xml:space="preserve">-победа или получение призовых мест воспитанниками в конкурсах, соревнованиях и прочих мероприятиях, организуемых как в учреждении, так и за его пределами </w:t>
      </w:r>
      <w:proofErr w:type="gramStart"/>
      <w:r w:rsidRPr="00457D6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57D6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районе, в </w:t>
      </w:r>
      <w:r w:rsidRPr="00457D66">
        <w:rPr>
          <w:rFonts w:ascii="Times New Roman" w:hAnsi="Times New Roman" w:cs="Times New Roman"/>
          <w:sz w:val="28"/>
          <w:szCs w:val="28"/>
        </w:rPr>
        <w:t xml:space="preserve"> городе,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57D66">
        <w:rPr>
          <w:rFonts w:ascii="Times New Roman" w:hAnsi="Times New Roman" w:cs="Times New Roman"/>
          <w:sz w:val="28"/>
          <w:szCs w:val="28"/>
        </w:rPr>
        <w:t xml:space="preserve">республике,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57D66">
        <w:rPr>
          <w:rFonts w:ascii="Times New Roman" w:hAnsi="Times New Roman" w:cs="Times New Roman"/>
          <w:sz w:val="28"/>
          <w:szCs w:val="28"/>
        </w:rPr>
        <w:t>стране );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-бережное отношение к имуществу Учреждения;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 xml:space="preserve">-снижение заболеваемости воспитанников, выполнение плана по </w:t>
      </w:r>
      <w:proofErr w:type="spellStart"/>
      <w:r w:rsidRPr="00457D66">
        <w:rPr>
          <w:rFonts w:ascii="Times New Roman" w:hAnsi="Times New Roman" w:cs="Times New Roman"/>
          <w:sz w:val="28"/>
          <w:szCs w:val="28"/>
        </w:rPr>
        <w:t>детодням</w:t>
      </w:r>
      <w:proofErr w:type="spellEnd"/>
      <w:r w:rsidRPr="00457D66">
        <w:rPr>
          <w:rFonts w:ascii="Times New Roman" w:hAnsi="Times New Roman" w:cs="Times New Roman"/>
          <w:sz w:val="28"/>
          <w:szCs w:val="28"/>
        </w:rPr>
        <w:t>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-организацию и проведение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повышающих авторитет и имидж МК</w:t>
      </w:r>
      <w:r w:rsidRPr="00457D66">
        <w:rPr>
          <w:rFonts w:ascii="Times New Roman" w:hAnsi="Times New Roman" w:cs="Times New Roman"/>
          <w:sz w:val="28"/>
          <w:szCs w:val="28"/>
        </w:rPr>
        <w:t>ДОУ;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-организацию качественной подготовки и проведения мероприятий, связанных с уставной деятельностью;</w:t>
      </w:r>
    </w:p>
    <w:p w:rsid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-успешное выполнение плановых показателей уставной деятельности Учреждения;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 xml:space="preserve"> -качественную подготовку и своевременное представление отчётности;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-особые заслуги работника перед учреждением.</w:t>
      </w:r>
    </w:p>
    <w:p w:rsid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lastRenderedPageBreak/>
        <w:t xml:space="preserve">2.9. При нарушении трудовой дисциплины (опоздания на работу, прогулы и т.д.). </w:t>
      </w:r>
    </w:p>
    <w:p w:rsid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457D66">
        <w:rPr>
          <w:rFonts w:ascii="Times New Roman" w:hAnsi="Times New Roman" w:cs="Times New Roman"/>
          <w:sz w:val="28"/>
          <w:szCs w:val="28"/>
        </w:rPr>
        <w:t>неисполнении</w:t>
      </w:r>
      <w:proofErr w:type="gramEnd"/>
      <w:r w:rsidRPr="00457D66">
        <w:rPr>
          <w:rFonts w:ascii="Times New Roman" w:hAnsi="Times New Roman" w:cs="Times New Roman"/>
          <w:sz w:val="28"/>
          <w:szCs w:val="28"/>
        </w:rPr>
        <w:t xml:space="preserve"> или исполнении не в полной мере функциональных обязанностей, некачественное выполнение работы, приведение к сбою в работе всего трудового коллектива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- премия за отчётный период не выплачивается.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2.10.Работникам, проработавшим неполный отчётный период, начисление премии производится за фактически отработанное время.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2.11.Премия выплачивается в начале месяца, следующего за отчётным периодом.</w:t>
      </w:r>
    </w:p>
    <w:p w:rsidR="00457D66" w:rsidRPr="00457D66" w:rsidRDefault="00457D66" w:rsidP="00457D66">
      <w:pPr>
        <w:rPr>
          <w:rFonts w:ascii="Times New Roman" w:hAnsi="Times New Roman" w:cs="Times New Roman"/>
          <w:sz w:val="28"/>
          <w:szCs w:val="28"/>
        </w:rPr>
      </w:pPr>
      <w:r w:rsidRPr="00457D66">
        <w:rPr>
          <w:rFonts w:ascii="Times New Roman" w:hAnsi="Times New Roman" w:cs="Times New Roman"/>
          <w:sz w:val="28"/>
          <w:szCs w:val="28"/>
        </w:rPr>
        <w:t> </w:t>
      </w:r>
    </w:p>
    <w:p w:rsidR="003108B0" w:rsidRPr="00457D66" w:rsidRDefault="003108B0" w:rsidP="00457D66">
      <w:pPr>
        <w:rPr>
          <w:rFonts w:ascii="Times New Roman" w:hAnsi="Times New Roman" w:cs="Times New Roman"/>
          <w:sz w:val="28"/>
          <w:szCs w:val="28"/>
        </w:rPr>
      </w:pPr>
    </w:p>
    <w:sectPr w:rsidR="003108B0" w:rsidRPr="0045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66"/>
    <w:rsid w:val="003108B0"/>
    <w:rsid w:val="0045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7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2018-01-23T07:19:00Z</cp:lastPrinted>
  <dcterms:created xsi:type="dcterms:W3CDTF">2018-01-23T07:09:00Z</dcterms:created>
  <dcterms:modified xsi:type="dcterms:W3CDTF">2018-01-23T07:19:00Z</dcterms:modified>
</cp:coreProperties>
</file>